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988" w:rsidRDefault="00D44742" w:rsidP="00613988">
      <w:pPr>
        <w:jc w:val="center"/>
        <w:rPr>
          <w:b/>
          <w:bCs/>
          <w:color w:val="0070C0"/>
          <w:sz w:val="24"/>
          <w:szCs w:val="24"/>
          <w:lang w:val="fr-FR"/>
        </w:rPr>
      </w:pPr>
      <w:r w:rsidRPr="00CE06AD">
        <w:rPr>
          <w:b/>
          <w:bCs/>
          <w:noProof/>
          <w:color w:val="0070C0"/>
          <w:lang w:eastAsia="fr-FR"/>
        </w:rPr>
        <w:drawing>
          <wp:anchor distT="0" distB="0" distL="114300" distR="114300" simplePos="0" relativeHeight="251662336" behindDoc="1" locked="0" layoutInCell="1" allowOverlap="1" wp14:anchorId="29AC4996" wp14:editId="518FD090">
            <wp:simplePos x="0" y="0"/>
            <wp:positionH relativeFrom="column">
              <wp:align>right</wp:align>
            </wp:positionH>
            <wp:positionV relativeFrom="paragraph">
              <wp:posOffset>6985</wp:posOffset>
            </wp:positionV>
            <wp:extent cx="1249200" cy="1080000"/>
            <wp:effectExtent l="0" t="0" r="8255" b="635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6.jpg"/>
                    <pic:cNvPicPr/>
                  </pic:nvPicPr>
                  <pic:blipFill rotWithShape="1">
                    <a:blip r:embed="rId4" cstate="print">
                      <a:extLst>
                        <a:ext uri="{28A0092B-C50C-407E-A947-70E740481C1C}">
                          <a14:useLocalDpi xmlns:a14="http://schemas.microsoft.com/office/drawing/2010/main" val="0"/>
                        </a:ext>
                      </a:extLst>
                    </a:blip>
                    <a:srcRect l="50264" t="1658" r="2249" b="68117"/>
                    <a:stretch/>
                  </pic:blipFill>
                  <pic:spPr bwMode="auto">
                    <a:xfrm>
                      <a:off x="0" y="0"/>
                      <a:ext cx="1249200" cy="108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3988" w:rsidRPr="00CE06AD">
        <w:rPr>
          <w:b/>
          <w:bCs/>
          <w:noProof/>
          <w:color w:val="0070C0"/>
          <w:sz w:val="24"/>
          <w:szCs w:val="24"/>
          <w:lang w:val="fr-FR"/>
        </w:rPr>
        <w:drawing>
          <wp:anchor distT="0" distB="0" distL="114300" distR="114300" simplePos="0" relativeHeight="251659264" behindDoc="1" locked="0" layoutInCell="1" allowOverlap="1" wp14:anchorId="4604493B" wp14:editId="2D7A4197">
            <wp:simplePos x="0" y="0"/>
            <wp:positionH relativeFrom="margin">
              <wp:align>left</wp:align>
            </wp:positionH>
            <wp:positionV relativeFrom="paragraph">
              <wp:posOffset>3175</wp:posOffset>
            </wp:positionV>
            <wp:extent cx="1476000" cy="1080000"/>
            <wp:effectExtent l="0" t="0" r="0"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pel_RV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000" cy="10800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69090A" w:rsidRDefault="0069090A" w:rsidP="00D44742">
      <w:pPr>
        <w:spacing w:after="0" w:line="240" w:lineRule="auto"/>
        <w:jc w:val="center"/>
        <w:rPr>
          <w:sz w:val="24"/>
          <w:szCs w:val="24"/>
          <w:lang w:val="fr-FR"/>
        </w:rPr>
      </w:pPr>
    </w:p>
    <w:p w:rsidR="0069090A" w:rsidRDefault="0069090A" w:rsidP="00D44742">
      <w:pPr>
        <w:spacing w:after="0" w:line="240" w:lineRule="auto"/>
        <w:jc w:val="center"/>
        <w:rPr>
          <w:sz w:val="24"/>
          <w:szCs w:val="24"/>
          <w:lang w:val="fr-FR"/>
        </w:rPr>
      </w:pPr>
    </w:p>
    <w:p w:rsidR="00613988" w:rsidRPr="0068562D" w:rsidRDefault="00613988" w:rsidP="00D44742">
      <w:pPr>
        <w:spacing w:after="0" w:line="240" w:lineRule="auto"/>
        <w:jc w:val="center"/>
        <w:rPr>
          <w:lang w:val="fr-FR"/>
        </w:rPr>
      </w:pPr>
      <w:r w:rsidRPr="0068562D">
        <w:rPr>
          <w:lang w:val="fr-FR"/>
        </w:rPr>
        <w:t>Chers Parents,</w:t>
      </w:r>
    </w:p>
    <w:p w:rsidR="00D44742" w:rsidRPr="0068562D" w:rsidRDefault="00D44742" w:rsidP="00D44742">
      <w:pPr>
        <w:spacing w:after="0" w:line="240" w:lineRule="auto"/>
        <w:jc w:val="center"/>
        <w:rPr>
          <w:lang w:val="fr-FR"/>
        </w:rPr>
      </w:pPr>
    </w:p>
    <w:p w:rsidR="00761DC8" w:rsidRDefault="00305296" w:rsidP="00D44742">
      <w:pPr>
        <w:spacing w:after="0" w:line="240" w:lineRule="auto"/>
        <w:jc w:val="center"/>
        <w:rPr>
          <w:lang w:val="fr-FR"/>
        </w:rPr>
      </w:pPr>
      <w:r w:rsidRPr="0068562D">
        <w:rPr>
          <w:lang w:val="fr-FR"/>
        </w:rPr>
        <w:t>À</w:t>
      </w:r>
      <w:r w:rsidR="00FC637B" w:rsidRPr="0068562D">
        <w:rPr>
          <w:lang w:val="fr-FR"/>
        </w:rPr>
        <w:t xml:space="preserve"> l’occasion des Vacances de Pâques, l’APEL vous propose une vente de viennoiseries le </w:t>
      </w:r>
      <w:r w:rsidR="0068562D" w:rsidRPr="0068562D">
        <w:rPr>
          <w:b/>
          <w:bCs/>
          <w:lang w:val="fr-FR"/>
        </w:rPr>
        <w:t>V</w:t>
      </w:r>
      <w:r w:rsidR="00FC637B" w:rsidRPr="0068562D">
        <w:rPr>
          <w:b/>
          <w:bCs/>
          <w:lang w:val="fr-FR"/>
        </w:rPr>
        <w:t xml:space="preserve">endredi 20 </w:t>
      </w:r>
      <w:r w:rsidR="0068562D" w:rsidRPr="0068562D">
        <w:rPr>
          <w:b/>
          <w:bCs/>
          <w:lang w:val="fr-FR"/>
        </w:rPr>
        <w:t>A</w:t>
      </w:r>
      <w:r w:rsidR="00FC637B" w:rsidRPr="0068562D">
        <w:rPr>
          <w:b/>
          <w:bCs/>
          <w:lang w:val="fr-FR"/>
        </w:rPr>
        <w:t>vril 2018</w:t>
      </w:r>
      <w:r w:rsidR="00FC637B" w:rsidRPr="0068562D">
        <w:rPr>
          <w:lang w:val="fr-FR"/>
        </w:rPr>
        <w:t xml:space="preserve">. </w:t>
      </w:r>
    </w:p>
    <w:p w:rsidR="00D44742" w:rsidRPr="0068562D" w:rsidRDefault="00761DC8" w:rsidP="00D44742">
      <w:pPr>
        <w:spacing w:after="0" w:line="240" w:lineRule="auto"/>
        <w:jc w:val="center"/>
        <w:rPr>
          <w:lang w:val="fr-FR"/>
        </w:rPr>
      </w:pPr>
      <w:r>
        <w:rPr>
          <w:lang w:val="fr-FR"/>
        </w:rPr>
        <w:t xml:space="preserve">La distribution </w:t>
      </w:r>
      <w:r w:rsidR="0012612D">
        <w:rPr>
          <w:lang w:val="fr-FR"/>
        </w:rPr>
        <w:t xml:space="preserve">des commandes </w:t>
      </w:r>
      <w:r>
        <w:rPr>
          <w:lang w:val="fr-FR"/>
        </w:rPr>
        <w:t xml:space="preserve">aura lieu entre 16h30 et 17h30. </w:t>
      </w:r>
    </w:p>
    <w:p w:rsidR="00D44742" w:rsidRPr="0068562D" w:rsidRDefault="00D44742" w:rsidP="00D44742">
      <w:pPr>
        <w:spacing w:after="0" w:line="240" w:lineRule="auto"/>
        <w:jc w:val="center"/>
        <w:rPr>
          <w:lang w:val="fr-FR"/>
        </w:rPr>
      </w:pPr>
    </w:p>
    <w:p w:rsidR="00305296" w:rsidRDefault="00305296" w:rsidP="00D44742">
      <w:pPr>
        <w:spacing w:after="0" w:line="240" w:lineRule="auto"/>
        <w:jc w:val="center"/>
        <w:rPr>
          <w:lang w:val="fr-FR"/>
        </w:rPr>
      </w:pPr>
      <w:r w:rsidRPr="0068562D">
        <w:rPr>
          <w:lang w:val="fr-FR"/>
        </w:rPr>
        <w:t xml:space="preserve">L’occasion, en plus des croissants et des pains au chocolat, de vous </w:t>
      </w:r>
      <w:r w:rsidR="0068562D" w:rsidRPr="0068562D">
        <w:rPr>
          <w:lang w:val="fr-FR"/>
        </w:rPr>
        <w:t xml:space="preserve">faire </w:t>
      </w:r>
      <w:r w:rsidRPr="0068562D">
        <w:rPr>
          <w:lang w:val="fr-FR"/>
        </w:rPr>
        <w:t>découvrir une spécialité locale que nous ne</w:t>
      </w:r>
      <w:r w:rsidR="00587E1A">
        <w:rPr>
          <w:lang w:val="fr-FR"/>
        </w:rPr>
        <w:t xml:space="preserve"> pouvons déguster </w:t>
      </w:r>
      <w:r w:rsidRPr="0068562D">
        <w:rPr>
          <w:lang w:val="fr-FR"/>
        </w:rPr>
        <w:t xml:space="preserve">qu’au moment de Pâques dans l’Amandinois : </w:t>
      </w:r>
      <w:r w:rsidRPr="0068562D">
        <w:rPr>
          <w:b/>
          <w:bCs/>
          <w:lang w:val="fr-FR"/>
        </w:rPr>
        <w:t>le C</w:t>
      </w:r>
      <w:r w:rsidR="0068562D" w:rsidRPr="0068562D">
        <w:rPr>
          <w:b/>
          <w:bCs/>
          <w:lang w:val="fr-FR"/>
        </w:rPr>
        <w:t>RAQUELIN</w:t>
      </w:r>
      <w:r w:rsidRPr="0068562D">
        <w:rPr>
          <w:lang w:val="fr-FR"/>
        </w:rPr>
        <w:t xml:space="preserve"> ! </w:t>
      </w:r>
    </w:p>
    <w:p w:rsidR="0012612D" w:rsidRDefault="0012612D" w:rsidP="00D44742">
      <w:pPr>
        <w:spacing w:after="0" w:line="240" w:lineRule="auto"/>
        <w:jc w:val="center"/>
        <w:rPr>
          <w:lang w:val="fr-FR"/>
        </w:rPr>
      </w:pPr>
    </w:p>
    <w:p w:rsidR="00305296" w:rsidRPr="00761DC8" w:rsidRDefault="00761DC8" w:rsidP="00761DC8">
      <w:pPr>
        <w:spacing w:after="0" w:line="240" w:lineRule="auto"/>
        <w:jc w:val="center"/>
        <w:rPr>
          <w:lang w:val="fr-FR"/>
        </w:rPr>
      </w:pPr>
      <w:r w:rsidRPr="00761DC8">
        <w:rPr>
          <w:noProof/>
          <w:lang w:val="fr-FR"/>
        </w:rPr>
        <w:drawing>
          <wp:anchor distT="0" distB="0" distL="114300" distR="114300" simplePos="0" relativeHeight="251663360" behindDoc="0" locked="0" layoutInCell="1" allowOverlap="1" wp14:anchorId="761E37D7">
            <wp:simplePos x="0" y="0"/>
            <wp:positionH relativeFrom="column">
              <wp:posOffset>1157605</wp:posOffset>
            </wp:positionH>
            <wp:positionV relativeFrom="margin">
              <wp:posOffset>2428240</wp:posOffset>
            </wp:positionV>
            <wp:extent cx="2315210" cy="1748790"/>
            <wp:effectExtent l="0" t="0" r="8890" b="3810"/>
            <wp:wrapThrough wrapText="bothSides">
              <wp:wrapPolygon edited="0">
                <wp:start x="711" y="0"/>
                <wp:lineTo x="0" y="471"/>
                <wp:lineTo x="0" y="20235"/>
                <wp:lineTo x="178" y="21412"/>
                <wp:lineTo x="21327" y="21412"/>
                <wp:lineTo x="21505" y="20235"/>
                <wp:lineTo x="21505" y="471"/>
                <wp:lineTo x="20794" y="0"/>
                <wp:lineTo x="711"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5210" cy="17487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05296" w:rsidRPr="00761DC8">
        <w:rPr>
          <w:lang w:val="fr-FR"/>
        </w:rPr>
        <w:t>Il s’agit d’un petit pain brioché en forme de mitre en hommage à l’Abbé Eustache, qui, à la fin du XIIe siècle, venait en aide aux plus démunis le Jeudi Saint, en leur distribuant des vivres, en l’honneur de l’anniversaire du Roi Dagobert. Aujourd’hui, le petit goût unique et le croustillant du Craquelin reviennent chaque année chatouiller nos papilles à Pâques.</w:t>
      </w:r>
    </w:p>
    <w:p w:rsidR="00305296" w:rsidRPr="0068562D" w:rsidRDefault="00305296" w:rsidP="00305296">
      <w:pPr>
        <w:spacing w:after="0" w:line="240" w:lineRule="auto"/>
        <w:jc w:val="center"/>
        <w:rPr>
          <w:lang w:val="fr-FR"/>
        </w:rPr>
      </w:pPr>
    </w:p>
    <w:p w:rsidR="00305296" w:rsidRPr="0068562D" w:rsidRDefault="00305296" w:rsidP="00305296">
      <w:pPr>
        <w:spacing w:after="0" w:line="240" w:lineRule="auto"/>
        <w:jc w:val="center"/>
        <w:rPr>
          <w:lang w:val="fr-FR"/>
        </w:rPr>
      </w:pPr>
      <w:r w:rsidRPr="0068562D">
        <w:rPr>
          <w:lang w:val="fr-FR"/>
        </w:rPr>
        <w:t>Alors avis aux gourmand</w:t>
      </w:r>
      <w:r w:rsidR="00004F64">
        <w:rPr>
          <w:lang w:val="fr-FR"/>
        </w:rPr>
        <w:t>(e)</w:t>
      </w:r>
      <w:r w:rsidRPr="0068562D">
        <w:rPr>
          <w:lang w:val="fr-FR"/>
        </w:rPr>
        <w:t xml:space="preserve">s, dépêchez-vous de commander ! </w:t>
      </w:r>
    </w:p>
    <w:p w:rsidR="00305296" w:rsidRPr="0068562D" w:rsidRDefault="00305296" w:rsidP="00305296">
      <w:pPr>
        <w:spacing w:after="0" w:line="240" w:lineRule="auto"/>
        <w:jc w:val="center"/>
        <w:rPr>
          <w:lang w:val="fr-FR"/>
        </w:rPr>
      </w:pPr>
      <w:r w:rsidRPr="0068562D">
        <w:rPr>
          <w:lang w:val="fr-FR"/>
        </w:rPr>
        <w:t xml:space="preserve">Il faudra, sinon, attendre l'année prochaine pour en goûter à nouveau. </w:t>
      </w:r>
    </w:p>
    <w:p w:rsidR="00305296" w:rsidRPr="0068562D" w:rsidRDefault="00305296" w:rsidP="00305296">
      <w:pPr>
        <w:spacing w:after="0" w:line="240" w:lineRule="auto"/>
        <w:jc w:val="center"/>
        <w:rPr>
          <w:lang w:val="fr-FR"/>
        </w:rPr>
      </w:pPr>
    </w:p>
    <w:p w:rsidR="0068562D" w:rsidRPr="0068562D" w:rsidRDefault="00305296" w:rsidP="00305296">
      <w:pPr>
        <w:spacing w:after="0" w:line="240" w:lineRule="auto"/>
        <w:jc w:val="center"/>
        <w:rPr>
          <w:lang w:val="fr-FR"/>
        </w:rPr>
      </w:pPr>
      <w:r w:rsidRPr="0068562D">
        <w:rPr>
          <w:lang w:val="fr-FR"/>
        </w:rPr>
        <w:t xml:space="preserve">Pour commander, rien de plus simple ! </w:t>
      </w:r>
    </w:p>
    <w:p w:rsidR="00305296" w:rsidRPr="0068562D" w:rsidRDefault="00305296" w:rsidP="00305296">
      <w:pPr>
        <w:spacing w:after="0" w:line="240" w:lineRule="auto"/>
        <w:jc w:val="center"/>
        <w:rPr>
          <w:lang w:val="fr-FR"/>
        </w:rPr>
      </w:pPr>
      <w:r w:rsidRPr="0068562D">
        <w:rPr>
          <w:lang w:val="fr-FR"/>
        </w:rPr>
        <w:t xml:space="preserve">Il vous suffit de </w:t>
      </w:r>
      <w:r w:rsidRPr="0068562D">
        <w:rPr>
          <w:b/>
          <w:bCs/>
          <w:lang w:val="fr-FR"/>
        </w:rPr>
        <w:t>compléter le bon de commande</w:t>
      </w:r>
      <w:r w:rsidRPr="0068562D">
        <w:rPr>
          <w:lang w:val="fr-FR"/>
        </w:rPr>
        <w:t xml:space="preserve">, </w:t>
      </w:r>
      <w:r w:rsidRPr="0068562D">
        <w:rPr>
          <w:b/>
          <w:bCs/>
          <w:lang w:val="fr-FR"/>
        </w:rPr>
        <w:t>d’y joindre votre règlement</w:t>
      </w:r>
      <w:r w:rsidRPr="0068562D">
        <w:rPr>
          <w:lang w:val="fr-FR"/>
        </w:rPr>
        <w:t xml:space="preserve"> et de </w:t>
      </w:r>
      <w:r w:rsidRPr="0068562D">
        <w:rPr>
          <w:b/>
          <w:bCs/>
          <w:lang w:val="fr-FR"/>
        </w:rPr>
        <w:t xml:space="preserve">les remettre dans la boîte aux lettres de l’APEL </w:t>
      </w:r>
      <w:r w:rsidRPr="0068562D">
        <w:rPr>
          <w:lang w:val="fr-FR"/>
        </w:rPr>
        <w:t>(sous le préau)</w:t>
      </w:r>
      <w:r w:rsidRPr="0068562D">
        <w:rPr>
          <w:b/>
          <w:bCs/>
          <w:lang w:val="fr-FR"/>
        </w:rPr>
        <w:t xml:space="preserve"> </w:t>
      </w:r>
      <w:r w:rsidR="00587E1A">
        <w:rPr>
          <w:b/>
          <w:bCs/>
          <w:lang w:val="fr-FR"/>
        </w:rPr>
        <w:t xml:space="preserve">pour </w:t>
      </w:r>
      <w:r w:rsidRPr="0068562D">
        <w:rPr>
          <w:b/>
          <w:bCs/>
          <w:lang w:val="fr-FR"/>
        </w:rPr>
        <w:t>le Lundi 9 Avril 2018 au plus tard</w:t>
      </w:r>
      <w:r w:rsidRPr="0068562D">
        <w:rPr>
          <w:lang w:val="fr-FR"/>
        </w:rPr>
        <w:t xml:space="preserve">. </w:t>
      </w:r>
    </w:p>
    <w:p w:rsidR="00761DC8" w:rsidRDefault="0012612D" w:rsidP="00761DC8">
      <w:pPr>
        <w:spacing w:after="0" w:line="240" w:lineRule="auto"/>
        <w:rPr>
          <w:b/>
          <w:bCs/>
          <w:sz w:val="24"/>
          <w:szCs w:val="24"/>
          <w:lang w:val="fr-FR"/>
        </w:rPr>
      </w:pPr>
      <w:r>
        <w:rPr>
          <w:b/>
          <w:bCs/>
          <w:noProof/>
          <w:sz w:val="24"/>
          <w:szCs w:val="24"/>
          <w:lang w:val="fr-FR"/>
        </w:rPr>
        <w:drawing>
          <wp:anchor distT="0" distB="0" distL="114300" distR="114300" simplePos="0" relativeHeight="251660799" behindDoc="1" locked="0" layoutInCell="1" allowOverlap="1">
            <wp:simplePos x="0" y="0"/>
            <wp:positionH relativeFrom="column">
              <wp:align>left</wp:align>
            </wp:positionH>
            <wp:positionV relativeFrom="margin">
              <wp:align>bottom</wp:align>
            </wp:positionV>
            <wp:extent cx="1662545" cy="883220"/>
            <wp:effectExtent l="0" t="0" r="0" b="0"/>
            <wp:wrapNone/>
            <wp:docPr id="2" name="Image 2" descr="Une image contenant ciel, alimentation&#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ssants-anti-gaspi-1024x5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2545" cy="88322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4"/>
          <w:szCs w:val="24"/>
          <w:lang w:val="fr-FR"/>
        </w:rPr>
        <w:drawing>
          <wp:anchor distT="0" distB="0" distL="114300" distR="114300" simplePos="0" relativeHeight="251664384" behindDoc="1" locked="0" layoutInCell="1" allowOverlap="1">
            <wp:simplePos x="0" y="0"/>
            <wp:positionH relativeFrom="column">
              <wp:align>right</wp:align>
            </wp:positionH>
            <wp:positionV relativeFrom="paragraph">
              <wp:posOffset>122423</wp:posOffset>
            </wp:positionV>
            <wp:extent cx="1417955" cy="881380"/>
            <wp:effectExtent l="0" t="0" r="0" b="0"/>
            <wp:wrapNone/>
            <wp:docPr id="3" name="Image 3" descr="Une image contenant alimentation, intérieur, farine, pai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ins-au-chocol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955" cy="881380"/>
                    </a:xfrm>
                    <a:prstGeom prst="rect">
                      <a:avLst/>
                    </a:prstGeom>
                  </pic:spPr>
                </pic:pic>
              </a:graphicData>
            </a:graphic>
            <wp14:sizeRelH relativeFrom="page">
              <wp14:pctWidth>0</wp14:pctWidth>
            </wp14:sizeRelH>
            <wp14:sizeRelV relativeFrom="page">
              <wp14:pctHeight>0</wp14:pctHeight>
            </wp14:sizeRelV>
          </wp:anchor>
        </w:drawing>
      </w:r>
    </w:p>
    <w:p w:rsidR="00761DC8" w:rsidRDefault="00761DC8" w:rsidP="00761DC8">
      <w:pPr>
        <w:spacing w:after="0" w:line="240" w:lineRule="auto"/>
        <w:rPr>
          <w:b/>
          <w:bCs/>
          <w:sz w:val="24"/>
          <w:szCs w:val="24"/>
          <w:lang w:val="fr-FR"/>
        </w:rPr>
      </w:pPr>
    </w:p>
    <w:p w:rsidR="00761DC8" w:rsidRDefault="00761DC8" w:rsidP="00761DC8">
      <w:pPr>
        <w:spacing w:after="0" w:line="240" w:lineRule="auto"/>
        <w:rPr>
          <w:b/>
          <w:bCs/>
          <w:sz w:val="24"/>
          <w:szCs w:val="24"/>
          <w:lang w:val="fr-FR"/>
        </w:rPr>
      </w:pPr>
    </w:p>
    <w:p w:rsidR="00761DC8" w:rsidRDefault="00761DC8" w:rsidP="00761DC8">
      <w:pPr>
        <w:spacing w:after="0" w:line="240" w:lineRule="auto"/>
        <w:jc w:val="center"/>
        <w:rPr>
          <w:b/>
          <w:bCs/>
          <w:sz w:val="24"/>
          <w:szCs w:val="24"/>
          <w:lang w:val="fr-FR"/>
        </w:rPr>
      </w:pPr>
    </w:p>
    <w:p w:rsidR="00761DC8" w:rsidRDefault="00761DC8" w:rsidP="00761DC8">
      <w:pPr>
        <w:spacing w:after="0" w:line="240" w:lineRule="auto"/>
        <w:jc w:val="center"/>
        <w:rPr>
          <w:b/>
          <w:bCs/>
          <w:sz w:val="24"/>
          <w:szCs w:val="24"/>
          <w:lang w:val="fr-FR"/>
        </w:rPr>
      </w:pPr>
    </w:p>
    <w:p w:rsidR="0012612D" w:rsidRDefault="0012612D" w:rsidP="00761DC8">
      <w:pPr>
        <w:spacing w:after="0" w:line="240" w:lineRule="auto"/>
        <w:jc w:val="center"/>
        <w:rPr>
          <w:b/>
          <w:bCs/>
          <w:sz w:val="24"/>
          <w:szCs w:val="24"/>
          <w:lang w:val="fr-FR"/>
        </w:rPr>
      </w:pPr>
    </w:p>
    <w:p w:rsidR="0012612D" w:rsidRDefault="0012612D" w:rsidP="00761DC8">
      <w:pPr>
        <w:spacing w:after="0" w:line="240" w:lineRule="auto"/>
        <w:jc w:val="center"/>
        <w:rPr>
          <w:b/>
          <w:bCs/>
          <w:sz w:val="24"/>
          <w:szCs w:val="24"/>
          <w:lang w:val="fr-FR"/>
        </w:rPr>
      </w:pPr>
    </w:p>
    <w:p w:rsidR="0012612D" w:rsidRDefault="0012612D" w:rsidP="00761DC8">
      <w:pPr>
        <w:spacing w:after="0" w:line="240" w:lineRule="auto"/>
        <w:jc w:val="center"/>
        <w:rPr>
          <w:b/>
          <w:bCs/>
          <w:sz w:val="24"/>
          <w:szCs w:val="24"/>
          <w:lang w:val="fr-FR"/>
        </w:rPr>
      </w:pPr>
    </w:p>
    <w:p w:rsidR="0012612D" w:rsidRDefault="0012612D" w:rsidP="00761DC8">
      <w:pPr>
        <w:spacing w:after="0" w:line="240" w:lineRule="auto"/>
        <w:jc w:val="center"/>
        <w:rPr>
          <w:b/>
          <w:bCs/>
          <w:sz w:val="24"/>
          <w:szCs w:val="24"/>
          <w:lang w:val="fr-FR"/>
        </w:rPr>
      </w:pPr>
    </w:p>
    <w:p w:rsidR="0012612D" w:rsidRDefault="0012612D" w:rsidP="00761DC8">
      <w:pPr>
        <w:spacing w:after="0" w:line="240" w:lineRule="auto"/>
        <w:jc w:val="center"/>
        <w:rPr>
          <w:b/>
          <w:bCs/>
          <w:sz w:val="24"/>
          <w:szCs w:val="24"/>
          <w:lang w:val="fr-FR"/>
        </w:rPr>
      </w:pPr>
    </w:p>
    <w:p w:rsidR="00AE22C2" w:rsidRPr="0068562D" w:rsidRDefault="00BA5235" w:rsidP="00761DC8">
      <w:pPr>
        <w:spacing w:after="0" w:line="240" w:lineRule="auto"/>
        <w:jc w:val="center"/>
        <w:rPr>
          <w:b/>
          <w:bCs/>
          <w:sz w:val="24"/>
          <w:szCs w:val="24"/>
          <w:lang w:val="fr-FR"/>
        </w:rPr>
      </w:pPr>
      <w:r w:rsidRPr="0068562D">
        <w:rPr>
          <w:b/>
          <w:bCs/>
          <w:sz w:val="24"/>
          <w:szCs w:val="24"/>
          <w:lang w:val="fr-FR"/>
        </w:rPr>
        <w:t>BON DE COMMANDE</w:t>
      </w:r>
      <w:r w:rsidR="0065105E" w:rsidRPr="0068562D">
        <w:rPr>
          <w:b/>
          <w:bCs/>
          <w:sz w:val="24"/>
          <w:szCs w:val="24"/>
          <w:lang w:val="fr-FR"/>
        </w:rPr>
        <w:t xml:space="preserve"> À RETOURNER POUR </w:t>
      </w:r>
      <w:r w:rsidR="00AE22C2" w:rsidRPr="0068562D">
        <w:rPr>
          <w:b/>
          <w:bCs/>
          <w:sz w:val="24"/>
          <w:szCs w:val="24"/>
          <w:lang w:val="fr-FR"/>
        </w:rPr>
        <w:t>LE</w:t>
      </w:r>
      <w:r w:rsidR="0069090A" w:rsidRPr="0068562D">
        <w:rPr>
          <w:b/>
          <w:bCs/>
          <w:sz w:val="24"/>
          <w:szCs w:val="24"/>
          <w:lang w:val="fr-FR"/>
        </w:rPr>
        <w:t xml:space="preserve"> </w:t>
      </w:r>
      <w:r w:rsidR="00FC637B" w:rsidRPr="0068562D">
        <w:rPr>
          <w:b/>
          <w:bCs/>
          <w:sz w:val="24"/>
          <w:szCs w:val="24"/>
          <w:lang w:val="fr-FR"/>
        </w:rPr>
        <w:t xml:space="preserve">LUNDI 9 AVRIL </w:t>
      </w:r>
      <w:r w:rsidR="00AE22C2" w:rsidRPr="0068562D">
        <w:rPr>
          <w:b/>
          <w:bCs/>
          <w:sz w:val="24"/>
          <w:szCs w:val="24"/>
          <w:lang w:val="fr-FR"/>
        </w:rPr>
        <w:t>2018</w:t>
      </w:r>
    </w:p>
    <w:p w:rsidR="0068562D" w:rsidRPr="0068562D" w:rsidRDefault="00AE22C2" w:rsidP="00BA5235">
      <w:pPr>
        <w:spacing w:after="0" w:line="240" w:lineRule="auto"/>
        <w:jc w:val="center"/>
        <w:rPr>
          <w:b/>
          <w:bCs/>
          <w:sz w:val="24"/>
          <w:szCs w:val="24"/>
          <w:u w:val="single"/>
          <w:lang w:val="fr-FR"/>
        </w:rPr>
      </w:pPr>
      <w:r w:rsidRPr="0068562D">
        <w:rPr>
          <w:b/>
          <w:bCs/>
          <w:sz w:val="24"/>
          <w:szCs w:val="24"/>
          <w:u w:val="single"/>
          <w:lang w:val="fr-FR"/>
        </w:rPr>
        <w:t>AVEC LE RÈGLEMENT</w:t>
      </w:r>
      <w:r w:rsidR="0068562D" w:rsidRPr="0068562D">
        <w:rPr>
          <w:b/>
          <w:bCs/>
          <w:sz w:val="24"/>
          <w:szCs w:val="24"/>
          <w:u w:val="single"/>
          <w:lang w:val="fr-FR"/>
        </w:rPr>
        <w:t xml:space="preserve"> </w:t>
      </w:r>
    </w:p>
    <w:p w:rsidR="00BA5235" w:rsidRDefault="00BA5235" w:rsidP="00BA5235">
      <w:pPr>
        <w:spacing w:after="0" w:line="240" w:lineRule="auto"/>
        <w:jc w:val="both"/>
        <w:rPr>
          <w:sz w:val="24"/>
          <w:szCs w:val="24"/>
          <w:lang w:val="fr-FR"/>
        </w:rPr>
      </w:pPr>
    </w:p>
    <w:p w:rsidR="00587E1A" w:rsidRPr="0068562D" w:rsidRDefault="00587E1A" w:rsidP="00BA5235">
      <w:pPr>
        <w:spacing w:after="0" w:line="240" w:lineRule="auto"/>
        <w:jc w:val="both"/>
        <w:rPr>
          <w:sz w:val="24"/>
          <w:szCs w:val="24"/>
          <w:lang w:val="fr-FR"/>
        </w:rPr>
      </w:pPr>
    </w:p>
    <w:p w:rsidR="0069090A" w:rsidRPr="0068562D" w:rsidRDefault="00BA5235" w:rsidP="00613988">
      <w:pPr>
        <w:spacing w:after="0" w:line="240" w:lineRule="auto"/>
        <w:ind w:left="284" w:right="257"/>
        <w:jc w:val="both"/>
        <w:rPr>
          <w:color w:val="808080" w:themeColor="background1" w:themeShade="80"/>
          <w:sz w:val="24"/>
          <w:szCs w:val="24"/>
          <w:lang w:val="fr-FR"/>
        </w:rPr>
      </w:pPr>
      <w:r w:rsidRPr="0068562D">
        <w:rPr>
          <w:sz w:val="24"/>
          <w:szCs w:val="24"/>
          <w:lang w:val="fr-FR"/>
        </w:rPr>
        <w:t>Madame et/ou Monsieur</w:t>
      </w:r>
      <w:r w:rsidRPr="0068562D">
        <w:rPr>
          <w:color w:val="808080" w:themeColor="background1" w:themeShade="80"/>
          <w:sz w:val="24"/>
          <w:szCs w:val="24"/>
          <w:lang w:val="fr-FR"/>
        </w:rPr>
        <w:t xml:space="preserve"> _ _ _ _ _ _ _ _ _ _ _ _ _ _ _ _ _ _</w:t>
      </w:r>
      <w:r w:rsidR="0069090A" w:rsidRPr="0068562D">
        <w:rPr>
          <w:color w:val="808080" w:themeColor="background1" w:themeShade="80"/>
          <w:sz w:val="24"/>
          <w:szCs w:val="24"/>
          <w:lang w:val="fr-FR"/>
        </w:rPr>
        <w:t xml:space="preserve"> _ _ _ _ _ _</w:t>
      </w:r>
      <w:r w:rsidR="003A5904">
        <w:rPr>
          <w:color w:val="808080" w:themeColor="background1" w:themeShade="80"/>
          <w:sz w:val="24"/>
          <w:szCs w:val="24"/>
          <w:lang w:val="fr-FR"/>
        </w:rPr>
        <w:t xml:space="preserve"> _</w:t>
      </w:r>
      <w:r w:rsidR="0069090A" w:rsidRPr="0068562D">
        <w:rPr>
          <w:color w:val="808080" w:themeColor="background1" w:themeShade="80"/>
          <w:sz w:val="24"/>
          <w:szCs w:val="24"/>
          <w:lang w:val="fr-FR"/>
        </w:rPr>
        <w:t xml:space="preserve">  </w:t>
      </w:r>
      <w:r w:rsidRPr="0068562D">
        <w:rPr>
          <w:color w:val="808080" w:themeColor="background1" w:themeShade="80"/>
          <w:sz w:val="24"/>
          <w:szCs w:val="24"/>
          <w:lang w:val="fr-FR"/>
        </w:rPr>
        <w:t xml:space="preserve"> </w:t>
      </w:r>
    </w:p>
    <w:p w:rsidR="003A5904" w:rsidRDefault="00BA5235" w:rsidP="003A5904">
      <w:pPr>
        <w:spacing w:after="0" w:line="240" w:lineRule="auto"/>
        <w:ind w:left="284" w:right="257"/>
        <w:jc w:val="both"/>
        <w:rPr>
          <w:color w:val="808080" w:themeColor="background1" w:themeShade="80"/>
          <w:sz w:val="24"/>
          <w:szCs w:val="24"/>
          <w:lang w:val="fr-FR"/>
        </w:rPr>
      </w:pPr>
      <w:r w:rsidRPr="0068562D">
        <w:rPr>
          <w:sz w:val="24"/>
          <w:szCs w:val="24"/>
          <w:lang w:val="fr-FR"/>
        </w:rPr>
        <w:t xml:space="preserve">parent(s) de </w:t>
      </w:r>
      <w:r w:rsidRPr="0068562D">
        <w:rPr>
          <w:color w:val="808080" w:themeColor="background1" w:themeShade="80"/>
          <w:sz w:val="24"/>
          <w:szCs w:val="24"/>
          <w:lang w:val="fr-FR"/>
        </w:rPr>
        <w:t>_ _ _ _ _ _ _ _ _ _ _ _ _ _ _ _ _ _ _ _ _ _ _ _ _ _ _</w:t>
      </w:r>
      <w:r w:rsidR="0069090A" w:rsidRPr="0068562D">
        <w:rPr>
          <w:color w:val="808080" w:themeColor="background1" w:themeShade="80"/>
          <w:sz w:val="24"/>
          <w:szCs w:val="24"/>
          <w:lang w:val="fr-FR"/>
        </w:rPr>
        <w:t xml:space="preserve"> _ _ _ _ _</w:t>
      </w:r>
      <w:r w:rsidR="003A5904">
        <w:rPr>
          <w:color w:val="808080" w:themeColor="background1" w:themeShade="80"/>
          <w:sz w:val="24"/>
          <w:szCs w:val="24"/>
          <w:lang w:val="fr-FR"/>
        </w:rPr>
        <w:t xml:space="preserve"> </w:t>
      </w:r>
    </w:p>
    <w:p w:rsidR="003A5904" w:rsidRDefault="00BA5235" w:rsidP="003A5904">
      <w:pPr>
        <w:spacing w:after="0" w:line="240" w:lineRule="auto"/>
        <w:ind w:left="284" w:right="257"/>
        <w:jc w:val="both"/>
        <w:rPr>
          <w:color w:val="808080" w:themeColor="background1" w:themeShade="80"/>
          <w:sz w:val="24"/>
          <w:szCs w:val="24"/>
          <w:lang w:val="fr-FR"/>
        </w:rPr>
      </w:pPr>
      <w:r w:rsidRPr="0068562D">
        <w:rPr>
          <w:sz w:val="24"/>
          <w:szCs w:val="24"/>
          <w:lang w:val="fr-FR"/>
        </w:rPr>
        <w:t xml:space="preserve">en classe de </w:t>
      </w:r>
      <w:r w:rsidRPr="0068562D">
        <w:rPr>
          <w:color w:val="808080" w:themeColor="background1" w:themeShade="80"/>
          <w:sz w:val="24"/>
          <w:szCs w:val="24"/>
          <w:lang w:val="fr-FR"/>
        </w:rPr>
        <w:t>_ _ _ _ _ _ _ _ _ _ _ _ _</w:t>
      </w:r>
      <w:r w:rsidR="0069090A" w:rsidRPr="0068562D">
        <w:rPr>
          <w:color w:val="808080" w:themeColor="background1" w:themeShade="80"/>
          <w:sz w:val="24"/>
          <w:szCs w:val="24"/>
          <w:lang w:val="fr-FR"/>
        </w:rPr>
        <w:t xml:space="preserve"> _ _ _ _ _ _ _ _ _ _ _ _ _ _ _ _ </w:t>
      </w:r>
      <w:r w:rsidR="003A5904">
        <w:rPr>
          <w:color w:val="808080" w:themeColor="background1" w:themeShade="80"/>
          <w:sz w:val="24"/>
          <w:szCs w:val="24"/>
          <w:lang w:val="fr-FR"/>
        </w:rPr>
        <w:t xml:space="preserve">_ _ _ </w:t>
      </w:r>
    </w:p>
    <w:p w:rsidR="00BA5235" w:rsidRPr="0068562D" w:rsidRDefault="00BA5235" w:rsidP="00613988">
      <w:pPr>
        <w:spacing w:after="0" w:line="240" w:lineRule="auto"/>
        <w:ind w:left="284" w:right="257"/>
        <w:jc w:val="both"/>
        <w:rPr>
          <w:sz w:val="24"/>
          <w:szCs w:val="24"/>
          <w:lang w:val="fr-FR"/>
        </w:rPr>
      </w:pPr>
      <w:r w:rsidRPr="0068562D">
        <w:rPr>
          <w:sz w:val="24"/>
          <w:szCs w:val="24"/>
          <w:lang w:val="fr-FR"/>
        </w:rPr>
        <w:t xml:space="preserve">souhaite(nt) réserver : </w:t>
      </w:r>
    </w:p>
    <w:p w:rsidR="00305296" w:rsidRPr="0068562D" w:rsidRDefault="00305296" w:rsidP="00613988">
      <w:pPr>
        <w:spacing w:after="0" w:line="240" w:lineRule="auto"/>
        <w:ind w:left="284" w:right="257"/>
        <w:jc w:val="both"/>
        <w:rPr>
          <w:sz w:val="24"/>
          <w:szCs w:val="24"/>
          <w:lang w:val="fr-FR"/>
        </w:rPr>
      </w:pPr>
    </w:p>
    <w:tbl>
      <w:tblPr>
        <w:tblW w:w="6831" w:type="dxa"/>
        <w:jc w:val="center"/>
        <w:tblCellMar>
          <w:left w:w="70" w:type="dxa"/>
          <w:right w:w="70" w:type="dxa"/>
        </w:tblCellMar>
        <w:tblLook w:val="04A0" w:firstRow="1" w:lastRow="0" w:firstColumn="1" w:lastColumn="0" w:noHBand="0" w:noVBand="1"/>
      </w:tblPr>
      <w:tblGrid>
        <w:gridCol w:w="6831"/>
      </w:tblGrid>
      <w:tr w:rsidR="006A292F" w:rsidRPr="0068562D" w:rsidTr="00FC637B">
        <w:trPr>
          <w:trHeight w:val="300"/>
          <w:jc w:val="center"/>
        </w:trPr>
        <w:tc>
          <w:tcPr>
            <w:tcW w:w="6831" w:type="dxa"/>
            <w:tcBorders>
              <w:top w:val="nil"/>
              <w:left w:val="nil"/>
              <w:bottom w:val="nil"/>
              <w:right w:val="nil"/>
            </w:tcBorders>
            <w:shd w:val="clear" w:color="auto" w:fill="auto"/>
            <w:noWrap/>
            <w:vAlign w:val="center"/>
            <w:hideMark/>
          </w:tcPr>
          <w:tbl>
            <w:tblPr>
              <w:tblW w:w="6260" w:type="dxa"/>
              <w:jc w:val="center"/>
              <w:tblCellMar>
                <w:left w:w="70" w:type="dxa"/>
                <w:right w:w="70" w:type="dxa"/>
              </w:tblCellMar>
              <w:tblLook w:val="04A0" w:firstRow="1" w:lastRow="0" w:firstColumn="1" w:lastColumn="0" w:noHBand="0" w:noVBand="1"/>
            </w:tblPr>
            <w:tblGrid>
              <w:gridCol w:w="1485"/>
              <w:gridCol w:w="1200"/>
              <w:gridCol w:w="1200"/>
              <w:gridCol w:w="1200"/>
              <w:gridCol w:w="1200"/>
            </w:tblGrid>
            <w:tr w:rsidR="00FC637B" w:rsidRPr="00FC637B" w:rsidTr="00FC637B">
              <w:trPr>
                <w:trHeight w:val="300"/>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b/>
                      <w:bCs/>
                      <w:color w:val="000000"/>
                      <w:sz w:val="24"/>
                      <w:szCs w:val="24"/>
                      <w:lang w:val="fr-FR" w:eastAsia="fr-FR"/>
                    </w:rPr>
                  </w:pPr>
                  <w:r w:rsidRPr="00FC637B">
                    <w:rPr>
                      <w:rFonts w:ascii="Calibri" w:eastAsia="Times New Roman" w:hAnsi="Calibri" w:cs="Times New Roman"/>
                      <w:b/>
                      <w:bCs/>
                      <w:color w:val="000000"/>
                      <w:sz w:val="24"/>
                      <w:szCs w:val="24"/>
                      <w:lang w:val="fr-FR" w:eastAsia="fr-FR"/>
                    </w:rPr>
                    <w:t>Viennoiseries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b/>
                      <w:bCs/>
                      <w:color w:val="000000"/>
                      <w:sz w:val="24"/>
                      <w:szCs w:val="24"/>
                      <w:lang w:val="fr-FR" w:eastAsia="fr-FR"/>
                    </w:rPr>
                  </w:pPr>
                  <w:r w:rsidRPr="00FC637B">
                    <w:rPr>
                      <w:rFonts w:ascii="Calibri" w:eastAsia="Times New Roman" w:hAnsi="Calibri" w:cs="Times New Roman"/>
                      <w:b/>
                      <w:bCs/>
                      <w:color w:val="000000"/>
                      <w:sz w:val="24"/>
                      <w:szCs w:val="24"/>
                      <w:lang w:val="fr-FR" w:eastAsia="fr-FR"/>
                    </w:rPr>
                    <w:t>Lot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C637B" w:rsidRDefault="00FC637B" w:rsidP="00FC637B">
                  <w:pPr>
                    <w:spacing w:after="0" w:line="240" w:lineRule="auto"/>
                    <w:jc w:val="center"/>
                    <w:rPr>
                      <w:rFonts w:ascii="Calibri" w:eastAsia="Times New Roman" w:hAnsi="Calibri" w:cs="Times New Roman"/>
                      <w:b/>
                      <w:bCs/>
                      <w:color w:val="000000"/>
                      <w:sz w:val="24"/>
                      <w:szCs w:val="24"/>
                      <w:lang w:val="fr-FR" w:eastAsia="fr-FR"/>
                    </w:rPr>
                  </w:pPr>
                  <w:r w:rsidRPr="00FC637B">
                    <w:rPr>
                      <w:rFonts w:ascii="Calibri" w:eastAsia="Times New Roman" w:hAnsi="Calibri" w:cs="Times New Roman"/>
                      <w:b/>
                      <w:bCs/>
                      <w:color w:val="000000"/>
                      <w:sz w:val="24"/>
                      <w:szCs w:val="24"/>
                      <w:lang w:val="fr-FR" w:eastAsia="fr-FR"/>
                    </w:rPr>
                    <w:t>Quantité</w:t>
                  </w:r>
                </w:p>
                <w:p w:rsidR="0012612D" w:rsidRPr="00FC637B" w:rsidRDefault="0012612D" w:rsidP="00FC637B">
                  <w:pPr>
                    <w:spacing w:after="0" w:line="240" w:lineRule="auto"/>
                    <w:jc w:val="center"/>
                    <w:rPr>
                      <w:rFonts w:ascii="Calibri" w:eastAsia="Times New Roman" w:hAnsi="Calibri" w:cs="Times New Roman"/>
                      <w:b/>
                      <w:bCs/>
                      <w:color w:val="000000"/>
                      <w:sz w:val="24"/>
                      <w:szCs w:val="24"/>
                      <w:lang w:val="fr-FR" w:eastAsia="fr-FR"/>
                    </w:rPr>
                  </w:pPr>
                  <w:proofErr w:type="gramStart"/>
                  <w:r>
                    <w:rPr>
                      <w:rFonts w:ascii="Calibri" w:eastAsia="Times New Roman" w:hAnsi="Calibri" w:cs="Times New Roman"/>
                      <w:b/>
                      <w:bCs/>
                      <w:color w:val="000000"/>
                      <w:sz w:val="24"/>
                      <w:szCs w:val="24"/>
                      <w:lang w:val="fr-FR" w:eastAsia="fr-FR"/>
                    </w:rPr>
                    <w:t>de</w:t>
                  </w:r>
                  <w:proofErr w:type="gramEnd"/>
                  <w:r>
                    <w:rPr>
                      <w:rFonts w:ascii="Calibri" w:eastAsia="Times New Roman" w:hAnsi="Calibri" w:cs="Times New Roman"/>
                      <w:b/>
                      <w:bCs/>
                      <w:color w:val="000000"/>
                      <w:sz w:val="24"/>
                      <w:szCs w:val="24"/>
                      <w:lang w:val="fr-FR" w:eastAsia="fr-FR"/>
                    </w:rPr>
                    <w:t xml:space="preserve"> Lot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b/>
                      <w:bCs/>
                      <w:color w:val="000000"/>
                      <w:sz w:val="24"/>
                      <w:szCs w:val="24"/>
                      <w:lang w:val="fr-FR" w:eastAsia="fr-FR"/>
                    </w:rPr>
                  </w:pPr>
                  <w:r w:rsidRPr="00FC637B">
                    <w:rPr>
                      <w:rFonts w:ascii="Calibri" w:eastAsia="Times New Roman" w:hAnsi="Calibri" w:cs="Times New Roman"/>
                      <w:b/>
                      <w:bCs/>
                      <w:color w:val="000000"/>
                      <w:sz w:val="24"/>
                      <w:szCs w:val="24"/>
                      <w:lang w:val="fr-FR" w:eastAsia="fr-FR"/>
                    </w:rPr>
                    <w:t>Prix du Lot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b/>
                      <w:bCs/>
                      <w:color w:val="000000"/>
                      <w:sz w:val="24"/>
                      <w:szCs w:val="24"/>
                      <w:lang w:val="fr-FR" w:eastAsia="fr-FR"/>
                    </w:rPr>
                  </w:pPr>
                  <w:r w:rsidRPr="00FC637B">
                    <w:rPr>
                      <w:rFonts w:ascii="Calibri" w:eastAsia="Times New Roman" w:hAnsi="Calibri" w:cs="Times New Roman"/>
                      <w:b/>
                      <w:bCs/>
                      <w:color w:val="000000"/>
                      <w:sz w:val="24"/>
                      <w:szCs w:val="24"/>
                      <w:lang w:val="fr-FR" w:eastAsia="fr-FR"/>
                    </w:rPr>
                    <w:t>Total</w:t>
                  </w:r>
                </w:p>
              </w:tc>
            </w:tr>
            <w:tr w:rsidR="00FC637B" w:rsidRPr="00FC637B" w:rsidTr="00FC637B">
              <w:trPr>
                <w:trHeight w:val="300"/>
                <w:jc w:val="center"/>
              </w:trPr>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Craquelins</w:t>
                  </w: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1 Lot de 4</w:t>
                  </w: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 </w:t>
                  </w:r>
                </w:p>
              </w:tc>
              <w:tc>
                <w:tcPr>
                  <w:tcW w:w="1200" w:type="dxa"/>
                  <w:tcBorders>
                    <w:top w:val="nil"/>
                    <w:left w:val="nil"/>
                    <w:bottom w:val="nil"/>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4,50 €</w:t>
                  </w: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 </w:t>
                  </w:r>
                </w:p>
              </w:tc>
            </w:tr>
            <w:tr w:rsidR="00FC637B" w:rsidRPr="00FC637B" w:rsidTr="00FC637B">
              <w:trPr>
                <w:trHeight w:val="300"/>
                <w:jc w:val="center"/>
              </w:trPr>
              <w:tc>
                <w:tcPr>
                  <w:tcW w:w="1460" w:type="dxa"/>
                  <w:vMerge/>
                  <w:tcBorders>
                    <w:top w:val="nil"/>
                    <w:left w:val="single" w:sz="4" w:space="0" w:color="auto"/>
                    <w:bottom w:val="single" w:sz="4" w:space="0" w:color="000000"/>
                    <w:right w:val="single" w:sz="4" w:space="0" w:color="auto"/>
                  </w:tcBorders>
                  <w:vAlign w:val="center"/>
                  <w:hideMark/>
                </w:tcPr>
                <w:p w:rsidR="00FC637B" w:rsidRPr="00FC637B" w:rsidRDefault="00FC637B" w:rsidP="00FC637B">
                  <w:pPr>
                    <w:spacing w:after="0" w:line="240" w:lineRule="auto"/>
                    <w:rPr>
                      <w:rFonts w:ascii="Calibri" w:eastAsia="Times New Roman" w:hAnsi="Calibri" w:cs="Times New Roman"/>
                      <w:color w:val="000000"/>
                      <w:sz w:val="24"/>
                      <w:szCs w:val="24"/>
                      <w:lang w:val="fr-FR"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1 Lot de 6</w:t>
                  </w: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 </w:t>
                  </w:r>
                </w:p>
              </w:tc>
              <w:tc>
                <w:tcPr>
                  <w:tcW w:w="1200" w:type="dxa"/>
                  <w:tcBorders>
                    <w:top w:val="single" w:sz="4" w:space="0" w:color="auto"/>
                    <w:left w:val="nil"/>
                    <w:bottom w:val="nil"/>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6,50 €</w:t>
                  </w: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 </w:t>
                  </w:r>
                </w:p>
              </w:tc>
            </w:tr>
            <w:tr w:rsidR="00FC637B" w:rsidRPr="00FC637B" w:rsidTr="00FC637B">
              <w:trPr>
                <w:trHeight w:val="300"/>
                <w:jc w:val="center"/>
              </w:trPr>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Petits Pains</w:t>
                  </w: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1 Lot de 4</w:t>
                  </w: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 </w:t>
                  </w:r>
                </w:p>
              </w:tc>
              <w:tc>
                <w:tcPr>
                  <w:tcW w:w="1200" w:type="dxa"/>
                  <w:tcBorders>
                    <w:top w:val="single" w:sz="4" w:space="0" w:color="auto"/>
                    <w:left w:val="nil"/>
                    <w:bottom w:val="nil"/>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4,50 €</w:t>
                  </w: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 </w:t>
                  </w:r>
                </w:p>
              </w:tc>
            </w:tr>
            <w:tr w:rsidR="00FC637B" w:rsidRPr="00FC637B" w:rsidTr="00FC637B">
              <w:trPr>
                <w:trHeight w:val="300"/>
                <w:jc w:val="center"/>
              </w:trPr>
              <w:tc>
                <w:tcPr>
                  <w:tcW w:w="1460" w:type="dxa"/>
                  <w:vMerge/>
                  <w:tcBorders>
                    <w:top w:val="nil"/>
                    <w:left w:val="single" w:sz="4" w:space="0" w:color="auto"/>
                    <w:bottom w:val="single" w:sz="4" w:space="0" w:color="000000"/>
                    <w:right w:val="single" w:sz="4" w:space="0" w:color="auto"/>
                  </w:tcBorders>
                  <w:vAlign w:val="center"/>
                  <w:hideMark/>
                </w:tcPr>
                <w:p w:rsidR="00FC637B" w:rsidRPr="00FC637B" w:rsidRDefault="00FC637B" w:rsidP="00FC637B">
                  <w:pPr>
                    <w:spacing w:after="0" w:line="240" w:lineRule="auto"/>
                    <w:rPr>
                      <w:rFonts w:ascii="Calibri" w:eastAsia="Times New Roman" w:hAnsi="Calibri" w:cs="Times New Roman"/>
                      <w:color w:val="000000"/>
                      <w:sz w:val="24"/>
                      <w:szCs w:val="24"/>
                      <w:lang w:val="fr-FR"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1 Lot de 6</w:t>
                  </w: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 </w:t>
                  </w:r>
                </w:p>
              </w:tc>
              <w:tc>
                <w:tcPr>
                  <w:tcW w:w="1200" w:type="dxa"/>
                  <w:tcBorders>
                    <w:top w:val="single" w:sz="4" w:space="0" w:color="auto"/>
                    <w:left w:val="nil"/>
                    <w:bottom w:val="nil"/>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6,50 €</w:t>
                  </w: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 </w:t>
                  </w:r>
                </w:p>
              </w:tc>
            </w:tr>
            <w:tr w:rsidR="00FC637B" w:rsidRPr="00FC637B" w:rsidTr="00FC637B">
              <w:trPr>
                <w:trHeight w:val="300"/>
                <w:jc w:val="center"/>
              </w:trPr>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Croissants</w:t>
                  </w: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1 Lot de 4</w:t>
                  </w: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 </w:t>
                  </w:r>
                </w:p>
              </w:tc>
              <w:tc>
                <w:tcPr>
                  <w:tcW w:w="1200" w:type="dxa"/>
                  <w:tcBorders>
                    <w:top w:val="single" w:sz="4" w:space="0" w:color="auto"/>
                    <w:left w:val="nil"/>
                    <w:bottom w:val="nil"/>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4,50 €</w:t>
                  </w: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 </w:t>
                  </w:r>
                </w:p>
              </w:tc>
            </w:tr>
            <w:tr w:rsidR="00FC637B" w:rsidRPr="00FC637B" w:rsidTr="00FC637B">
              <w:trPr>
                <w:trHeight w:val="300"/>
                <w:jc w:val="center"/>
              </w:trPr>
              <w:tc>
                <w:tcPr>
                  <w:tcW w:w="1460" w:type="dxa"/>
                  <w:vMerge/>
                  <w:tcBorders>
                    <w:top w:val="nil"/>
                    <w:left w:val="single" w:sz="4" w:space="0" w:color="auto"/>
                    <w:bottom w:val="single" w:sz="4" w:space="0" w:color="000000"/>
                    <w:right w:val="single" w:sz="4" w:space="0" w:color="auto"/>
                  </w:tcBorders>
                  <w:vAlign w:val="center"/>
                  <w:hideMark/>
                </w:tcPr>
                <w:p w:rsidR="00FC637B" w:rsidRPr="00FC637B" w:rsidRDefault="00FC637B" w:rsidP="00FC637B">
                  <w:pPr>
                    <w:spacing w:after="0" w:line="240" w:lineRule="auto"/>
                    <w:rPr>
                      <w:rFonts w:ascii="Calibri" w:eastAsia="Times New Roman" w:hAnsi="Calibri" w:cs="Times New Roman"/>
                      <w:color w:val="000000"/>
                      <w:sz w:val="24"/>
                      <w:szCs w:val="24"/>
                      <w:lang w:val="fr-FR"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1 Lot de 6</w:t>
                  </w: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6,50 €</w:t>
                  </w: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 </w:t>
                  </w:r>
                </w:p>
              </w:tc>
            </w:tr>
            <w:tr w:rsidR="00FC637B" w:rsidRPr="00FC637B" w:rsidTr="00FC637B">
              <w:trPr>
                <w:trHeight w:val="300"/>
                <w:jc w:val="center"/>
              </w:trPr>
              <w:tc>
                <w:tcPr>
                  <w:tcW w:w="1460" w:type="dxa"/>
                  <w:tcBorders>
                    <w:top w:val="nil"/>
                    <w:left w:val="nil"/>
                    <w:bottom w:val="nil"/>
                    <w:right w:val="nil"/>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p>
              </w:tc>
              <w:tc>
                <w:tcPr>
                  <w:tcW w:w="1200" w:type="dxa"/>
                  <w:tcBorders>
                    <w:top w:val="nil"/>
                    <w:left w:val="nil"/>
                    <w:bottom w:val="nil"/>
                    <w:right w:val="nil"/>
                  </w:tcBorders>
                  <w:shd w:val="clear" w:color="auto" w:fill="auto"/>
                  <w:noWrap/>
                  <w:vAlign w:val="center"/>
                  <w:hideMark/>
                </w:tcPr>
                <w:p w:rsidR="00FC637B" w:rsidRPr="00FC637B" w:rsidRDefault="00FC637B" w:rsidP="00FC637B">
                  <w:pPr>
                    <w:spacing w:after="0" w:line="240" w:lineRule="auto"/>
                    <w:jc w:val="center"/>
                    <w:rPr>
                      <w:rFonts w:ascii="Times New Roman" w:eastAsia="Times New Roman" w:hAnsi="Times New Roman" w:cs="Times New Roman"/>
                      <w:sz w:val="24"/>
                      <w:szCs w:val="24"/>
                      <w:lang w:val="fr-FR" w:eastAsia="fr-FR"/>
                    </w:rPr>
                  </w:pPr>
                </w:p>
              </w:tc>
              <w:tc>
                <w:tcPr>
                  <w:tcW w:w="1200" w:type="dxa"/>
                  <w:tcBorders>
                    <w:top w:val="nil"/>
                    <w:left w:val="nil"/>
                    <w:bottom w:val="nil"/>
                    <w:right w:val="nil"/>
                  </w:tcBorders>
                  <w:shd w:val="clear" w:color="auto" w:fill="auto"/>
                  <w:noWrap/>
                  <w:vAlign w:val="center"/>
                  <w:hideMark/>
                </w:tcPr>
                <w:p w:rsidR="00FC637B" w:rsidRPr="00FC637B" w:rsidRDefault="00FC637B" w:rsidP="00FC637B">
                  <w:pPr>
                    <w:spacing w:after="0" w:line="240" w:lineRule="auto"/>
                    <w:jc w:val="center"/>
                    <w:rPr>
                      <w:rFonts w:ascii="Times New Roman" w:eastAsia="Times New Roman" w:hAnsi="Times New Roman" w:cs="Times New Roman"/>
                      <w:sz w:val="24"/>
                      <w:szCs w:val="24"/>
                      <w:lang w:val="fr-FR" w:eastAsia="fr-FR"/>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right"/>
                    <w:rPr>
                      <w:rFonts w:ascii="Calibri" w:eastAsia="Times New Roman" w:hAnsi="Calibri" w:cs="Times New Roman"/>
                      <w:b/>
                      <w:bCs/>
                      <w:color w:val="000000"/>
                      <w:sz w:val="24"/>
                      <w:szCs w:val="24"/>
                      <w:lang w:val="fr-FR" w:eastAsia="fr-FR"/>
                    </w:rPr>
                  </w:pPr>
                  <w:r w:rsidRPr="00FC637B">
                    <w:rPr>
                      <w:rFonts w:ascii="Calibri" w:eastAsia="Times New Roman" w:hAnsi="Calibri" w:cs="Times New Roman"/>
                      <w:b/>
                      <w:bCs/>
                      <w:color w:val="000000"/>
                      <w:sz w:val="24"/>
                      <w:szCs w:val="24"/>
                      <w:lang w:val="fr-FR" w:eastAsia="fr-FR"/>
                    </w:rPr>
                    <w:t>TOTAL :</w:t>
                  </w:r>
                </w:p>
              </w:tc>
              <w:tc>
                <w:tcPr>
                  <w:tcW w:w="1200" w:type="dxa"/>
                  <w:tcBorders>
                    <w:top w:val="nil"/>
                    <w:left w:val="nil"/>
                    <w:bottom w:val="single" w:sz="4" w:space="0" w:color="auto"/>
                    <w:right w:val="single" w:sz="4" w:space="0" w:color="auto"/>
                  </w:tcBorders>
                  <w:shd w:val="clear" w:color="auto" w:fill="auto"/>
                  <w:noWrap/>
                  <w:vAlign w:val="center"/>
                  <w:hideMark/>
                </w:tcPr>
                <w:p w:rsidR="00FC637B" w:rsidRPr="00FC637B" w:rsidRDefault="00FC637B" w:rsidP="00FC637B">
                  <w:pPr>
                    <w:spacing w:after="0" w:line="240" w:lineRule="auto"/>
                    <w:jc w:val="center"/>
                    <w:rPr>
                      <w:rFonts w:ascii="Calibri" w:eastAsia="Times New Roman" w:hAnsi="Calibri" w:cs="Times New Roman"/>
                      <w:color w:val="000000"/>
                      <w:sz w:val="24"/>
                      <w:szCs w:val="24"/>
                      <w:lang w:val="fr-FR" w:eastAsia="fr-FR"/>
                    </w:rPr>
                  </w:pPr>
                  <w:r w:rsidRPr="00FC637B">
                    <w:rPr>
                      <w:rFonts w:ascii="Calibri" w:eastAsia="Times New Roman" w:hAnsi="Calibri" w:cs="Times New Roman"/>
                      <w:color w:val="000000"/>
                      <w:sz w:val="24"/>
                      <w:szCs w:val="24"/>
                      <w:lang w:val="fr-FR" w:eastAsia="fr-FR"/>
                    </w:rPr>
                    <w:t> </w:t>
                  </w:r>
                </w:p>
              </w:tc>
            </w:tr>
          </w:tbl>
          <w:p w:rsidR="00FC637B" w:rsidRPr="0068562D" w:rsidRDefault="00FC637B" w:rsidP="00FC637B">
            <w:pPr>
              <w:rPr>
                <w:rFonts w:ascii="Calibri" w:eastAsia="Times New Roman" w:hAnsi="Calibri" w:cs="Times New Roman"/>
                <w:b/>
                <w:bCs/>
                <w:i/>
                <w:iCs/>
                <w:color w:val="000000"/>
                <w:sz w:val="24"/>
                <w:szCs w:val="24"/>
                <w:lang w:val="fr-FR" w:eastAsia="fr-FR"/>
              </w:rPr>
            </w:pPr>
          </w:p>
        </w:tc>
      </w:tr>
    </w:tbl>
    <w:p w:rsidR="0068562D" w:rsidRPr="0068562D" w:rsidRDefault="0068562D" w:rsidP="0068562D">
      <w:pPr>
        <w:spacing w:after="0" w:line="240" w:lineRule="auto"/>
        <w:jc w:val="center"/>
        <w:rPr>
          <w:b/>
          <w:bCs/>
          <w:color w:val="FF0000"/>
          <w:sz w:val="24"/>
          <w:szCs w:val="24"/>
          <w:lang w:val="fr-FR"/>
        </w:rPr>
      </w:pPr>
    </w:p>
    <w:p w:rsidR="00305296" w:rsidRPr="0068562D" w:rsidRDefault="0068562D" w:rsidP="0068562D">
      <w:pPr>
        <w:spacing w:after="0" w:line="240" w:lineRule="auto"/>
        <w:jc w:val="center"/>
        <w:rPr>
          <w:b/>
          <w:bCs/>
          <w:color w:val="FF0000"/>
          <w:sz w:val="24"/>
          <w:szCs w:val="24"/>
          <w:lang w:val="fr-FR"/>
        </w:rPr>
      </w:pPr>
      <w:r w:rsidRPr="0068562D">
        <w:rPr>
          <w:b/>
          <w:bCs/>
          <w:color w:val="FF0000"/>
          <w:sz w:val="24"/>
          <w:szCs w:val="24"/>
          <w:lang w:val="fr-FR"/>
        </w:rPr>
        <w:t xml:space="preserve">La commande ne sera validée qu’à réception du règlement. </w:t>
      </w:r>
    </w:p>
    <w:p w:rsidR="0068562D" w:rsidRPr="0068562D" w:rsidRDefault="0068562D" w:rsidP="0068562D">
      <w:pPr>
        <w:spacing w:after="0" w:line="240" w:lineRule="auto"/>
        <w:jc w:val="center"/>
        <w:rPr>
          <w:b/>
          <w:bCs/>
          <w:color w:val="FF0000"/>
          <w:sz w:val="24"/>
          <w:szCs w:val="24"/>
          <w:lang w:val="fr-FR"/>
        </w:rPr>
      </w:pPr>
    </w:p>
    <w:p w:rsidR="00761DC8" w:rsidRDefault="00BA5235" w:rsidP="00761DC8">
      <w:pPr>
        <w:spacing w:after="0" w:line="240" w:lineRule="auto"/>
        <w:rPr>
          <w:sz w:val="24"/>
          <w:szCs w:val="24"/>
          <w:lang w:val="fr-FR"/>
        </w:rPr>
      </w:pPr>
      <w:r w:rsidRPr="0068562D">
        <w:rPr>
          <w:sz w:val="24"/>
          <w:szCs w:val="24"/>
          <w:lang w:val="fr-FR"/>
        </w:rPr>
        <w:t xml:space="preserve">Téléphone : </w:t>
      </w:r>
      <w:r w:rsidRPr="0068562D">
        <w:rPr>
          <w:color w:val="808080" w:themeColor="background1" w:themeShade="80"/>
          <w:sz w:val="24"/>
          <w:szCs w:val="24"/>
          <w:lang w:val="fr-FR"/>
        </w:rPr>
        <w:t>_ _ _ _ _ _ _ _ _ _</w:t>
      </w:r>
      <w:r w:rsidRPr="0068562D">
        <w:rPr>
          <w:sz w:val="24"/>
          <w:szCs w:val="24"/>
          <w:lang w:val="fr-FR"/>
        </w:rPr>
        <w:tab/>
      </w:r>
      <w:r w:rsidR="00C12ED7" w:rsidRPr="0068562D">
        <w:rPr>
          <w:sz w:val="24"/>
          <w:szCs w:val="24"/>
          <w:lang w:val="fr-FR"/>
        </w:rPr>
        <w:tab/>
      </w:r>
      <w:r w:rsidR="00613988" w:rsidRPr="0068562D">
        <w:rPr>
          <w:sz w:val="24"/>
          <w:szCs w:val="24"/>
          <w:lang w:val="fr-FR"/>
        </w:rPr>
        <w:tab/>
      </w:r>
    </w:p>
    <w:p w:rsidR="00BA5235" w:rsidRPr="0068562D" w:rsidRDefault="00BA5235" w:rsidP="00C12ED7">
      <w:pPr>
        <w:spacing w:after="0" w:line="240" w:lineRule="auto"/>
        <w:jc w:val="right"/>
        <w:rPr>
          <w:color w:val="808080" w:themeColor="background1" w:themeShade="80"/>
          <w:sz w:val="24"/>
          <w:szCs w:val="24"/>
          <w:lang w:val="fr-FR"/>
        </w:rPr>
      </w:pPr>
      <w:r w:rsidRPr="0068562D">
        <w:rPr>
          <w:sz w:val="24"/>
          <w:szCs w:val="24"/>
          <w:lang w:val="fr-FR"/>
        </w:rPr>
        <w:t xml:space="preserve">Règlement : </w:t>
      </w:r>
      <w:r w:rsidRPr="0068562D">
        <w:rPr>
          <w:color w:val="808080" w:themeColor="background1" w:themeShade="80"/>
          <w:sz w:val="24"/>
          <w:szCs w:val="24"/>
          <w:lang w:val="fr-FR"/>
        </w:rPr>
        <w:sym w:font="Wingdings 2" w:char="F0A3"/>
      </w:r>
      <w:r w:rsidRPr="0068562D">
        <w:rPr>
          <w:sz w:val="24"/>
          <w:szCs w:val="24"/>
          <w:lang w:val="fr-FR"/>
        </w:rPr>
        <w:t xml:space="preserve"> </w:t>
      </w:r>
      <w:r w:rsidRPr="0068562D">
        <w:rPr>
          <w:rFonts w:eastAsia="OpenSymbol" w:cs="ComicSansMS"/>
          <w:sz w:val="24"/>
          <w:szCs w:val="24"/>
          <w:lang w:val="fr-FR"/>
        </w:rPr>
        <w:t>Chèque</w:t>
      </w:r>
      <w:r w:rsidRPr="0068562D">
        <w:rPr>
          <w:rFonts w:eastAsia="OpenSymbol" w:cs="OpenSymbol"/>
          <w:sz w:val="24"/>
          <w:szCs w:val="24"/>
          <w:lang w:val="fr-FR"/>
        </w:rPr>
        <w:t xml:space="preserve"> </w:t>
      </w:r>
      <w:r w:rsidRPr="0068562D">
        <w:rPr>
          <w:color w:val="808080" w:themeColor="background1" w:themeShade="80"/>
          <w:sz w:val="24"/>
          <w:szCs w:val="24"/>
          <w:lang w:val="fr-FR"/>
        </w:rPr>
        <w:sym w:font="Wingdings 2" w:char="F0A3"/>
      </w:r>
      <w:r w:rsidRPr="0068562D">
        <w:rPr>
          <w:sz w:val="24"/>
          <w:szCs w:val="24"/>
          <w:lang w:val="fr-FR"/>
        </w:rPr>
        <w:t xml:space="preserve"> </w:t>
      </w:r>
      <w:r w:rsidRPr="0068562D">
        <w:rPr>
          <w:rFonts w:eastAsia="OpenSymbol" w:cs="ComicSansMS"/>
          <w:sz w:val="24"/>
          <w:szCs w:val="24"/>
          <w:lang w:val="fr-FR"/>
        </w:rPr>
        <w:t>Espèces</w:t>
      </w:r>
    </w:p>
    <w:p w:rsidR="00BA5235" w:rsidRPr="0068562D" w:rsidRDefault="00BA5235" w:rsidP="00C12ED7">
      <w:pPr>
        <w:spacing w:after="0" w:line="240" w:lineRule="auto"/>
        <w:jc w:val="right"/>
        <w:rPr>
          <w:i/>
          <w:iCs/>
          <w:noProof/>
          <w:sz w:val="24"/>
          <w:szCs w:val="24"/>
          <w:lang w:val="fr-FR"/>
        </w:rPr>
      </w:pPr>
      <w:r w:rsidRPr="0068562D">
        <w:rPr>
          <w:i/>
          <w:iCs/>
          <w:noProof/>
          <w:sz w:val="24"/>
          <w:szCs w:val="24"/>
          <w:lang w:val="fr-FR"/>
        </w:rPr>
        <w:t>Chèque à l’ordre de l’APEL Sainte-Marie.</w:t>
      </w:r>
    </w:p>
    <w:p w:rsidR="00BA5235" w:rsidRPr="003B32E3" w:rsidRDefault="00BA5235" w:rsidP="00BA5235">
      <w:pPr>
        <w:rPr>
          <w:lang w:val="fr-FR"/>
        </w:rPr>
      </w:pPr>
    </w:p>
    <w:p w:rsidR="00BA5235" w:rsidRPr="00BA5235" w:rsidRDefault="00BA5235" w:rsidP="00BA5235">
      <w:pPr>
        <w:jc w:val="center"/>
        <w:rPr>
          <w:lang w:val="fr-FR"/>
        </w:rPr>
      </w:pPr>
    </w:p>
    <w:sectPr w:rsidR="00BA5235" w:rsidRPr="00BA5235" w:rsidSect="00C12ED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icrosoft JhengHei"/>
    <w:panose1 w:val="00000000000000000000"/>
    <w:charset w:val="88"/>
    <w:family w:val="auto"/>
    <w:notTrueType/>
    <w:pitch w:val="default"/>
    <w:sig w:usb0="00000001" w:usb1="08080000" w:usb2="00000010" w:usb3="00000000" w:csb0="00100000" w:csb1="00000000"/>
  </w:font>
  <w:font w:name="ComicSans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A2"/>
    <w:rsid w:val="00004F64"/>
    <w:rsid w:val="0012612D"/>
    <w:rsid w:val="0028239E"/>
    <w:rsid w:val="00305296"/>
    <w:rsid w:val="003A5904"/>
    <w:rsid w:val="0045395E"/>
    <w:rsid w:val="00587E1A"/>
    <w:rsid w:val="00613988"/>
    <w:rsid w:val="0065105E"/>
    <w:rsid w:val="0068562D"/>
    <w:rsid w:val="0069090A"/>
    <w:rsid w:val="006A292F"/>
    <w:rsid w:val="00714777"/>
    <w:rsid w:val="00761DC8"/>
    <w:rsid w:val="008062A5"/>
    <w:rsid w:val="00824254"/>
    <w:rsid w:val="008531E3"/>
    <w:rsid w:val="00A17824"/>
    <w:rsid w:val="00A7386C"/>
    <w:rsid w:val="00AD7FEA"/>
    <w:rsid w:val="00AE22C2"/>
    <w:rsid w:val="00B644CC"/>
    <w:rsid w:val="00BA5235"/>
    <w:rsid w:val="00BC2A60"/>
    <w:rsid w:val="00BC65D4"/>
    <w:rsid w:val="00C12ED7"/>
    <w:rsid w:val="00C14C3A"/>
    <w:rsid w:val="00D44742"/>
    <w:rsid w:val="00E817A2"/>
    <w:rsid w:val="00FC63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60687-98A3-4D0F-A9B1-2D9C2F63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BA5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A5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A7386C"/>
    <w:pPr>
      <w:spacing w:after="200" w:line="240" w:lineRule="auto"/>
    </w:pPr>
    <w:rPr>
      <w:i/>
      <w:iCs/>
      <w:color w:val="44546A" w:themeColor="text2"/>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817">
      <w:bodyDiv w:val="1"/>
      <w:marLeft w:val="0"/>
      <w:marRight w:val="0"/>
      <w:marTop w:val="0"/>
      <w:marBottom w:val="0"/>
      <w:divBdr>
        <w:top w:val="none" w:sz="0" w:space="0" w:color="auto"/>
        <w:left w:val="none" w:sz="0" w:space="0" w:color="auto"/>
        <w:bottom w:val="none" w:sz="0" w:space="0" w:color="auto"/>
        <w:right w:val="none" w:sz="0" w:space="0" w:color="auto"/>
      </w:divBdr>
    </w:div>
    <w:div w:id="9200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DENÈVE KUBERSKI</dc:creator>
  <cp:keywords/>
  <dc:description/>
  <cp:lastModifiedBy>Amandine DENÈVE KUBERSKI</cp:lastModifiedBy>
  <cp:revision>2</cp:revision>
  <dcterms:created xsi:type="dcterms:W3CDTF">2018-03-31T07:55:00Z</dcterms:created>
  <dcterms:modified xsi:type="dcterms:W3CDTF">2018-03-31T07:55:00Z</dcterms:modified>
</cp:coreProperties>
</file>